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0A893" w14:textId="77777777" w:rsidR="005E74A1" w:rsidRDefault="005E74A1" w:rsidP="005E74A1">
      <w:pPr>
        <w:jc w:val="center"/>
        <w:rPr>
          <w:rFonts w:ascii="Palatino Linotype" w:hAnsi="Palatino Linotype"/>
          <w:b/>
          <w:szCs w:val="20"/>
        </w:rPr>
      </w:pPr>
      <w:r>
        <w:rPr>
          <w:rFonts w:ascii="Palatino Linotype" w:hAnsi="Palatino Linotype"/>
          <w:b/>
          <w:szCs w:val="20"/>
        </w:rPr>
        <w:t>YÜKSEKOKUL SEKRTERİNİN</w:t>
      </w:r>
    </w:p>
    <w:p w14:paraId="63AFD3F6" w14:textId="77777777" w:rsidR="005E74A1" w:rsidRDefault="005E74A1" w:rsidP="005E74A1">
      <w:pPr>
        <w:jc w:val="center"/>
        <w:rPr>
          <w:rFonts w:ascii="Palatino Linotype" w:hAnsi="Palatino Linotype"/>
          <w:b/>
          <w:szCs w:val="20"/>
        </w:rPr>
      </w:pPr>
      <w:r>
        <w:rPr>
          <w:rFonts w:ascii="Palatino Linotype" w:hAnsi="Palatino Linotype"/>
          <w:b/>
          <w:szCs w:val="20"/>
        </w:rPr>
        <w:t>GÖREV, YETKİ VE SORUMLULUKLARI</w:t>
      </w:r>
    </w:p>
    <w:p w14:paraId="6B6365EC" w14:textId="77777777" w:rsidR="005E74A1" w:rsidRPr="000A1F9D" w:rsidRDefault="005E74A1" w:rsidP="005E74A1">
      <w:pPr>
        <w:jc w:val="center"/>
        <w:rPr>
          <w:rFonts w:ascii="Palatino Linotype" w:hAnsi="Palatino Linotype"/>
          <w:b/>
          <w:sz w:val="10"/>
          <w:szCs w:val="10"/>
        </w:rPr>
      </w:pPr>
    </w:p>
    <w:p w14:paraId="5F49FB9B" w14:textId="77777777" w:rsidR="005E74A1" w:rsidRDefault="005E74A1" w:rsidP="005E74A1">
      <w:pPr>
        <w:jc w:val="center"/>
        <w:rPr>
          <w:rFonts w:ascii="Palatino Linotype" w:hAnsi="Palatino Linotype"/>
          <w:b/>
          <w:szCs w:val="20"/>
        </w:rPr>
      </w:pPr>
    </w:p>
    <w:p w14:paraId="3446404D" w14:textId="77777777" w:rsidR="005E74A1" w:rsidRDefault="005E74A1" w:rsidP="005E74A1">
      <w:pPr>
        <w:spacing w:line="360" w:lineRule="auto"/>
        <w:jc w:val="both"/>
        <w:rPr>
          <w:rFonts w:ascii="Palatino Linotype" w:hAnsi="Palatino Linotype"/>
          <w:sz w:val="20"/>
          <w:szCs w:val="20"/>
        </w:rPr>
      </w:pPr>
      <w:r>
        <w:rPr>
          <w:rFonts w:ascii="Palatino Linotype" w:hAnsi="Palatino Linotype"/>
          <w:b/>
          <w:sz w:val="20"/>
          <w:szCs w:val="20"/>
        </w:rPr>
        <w:t xml:space="preserve">Tanım: </w:t>
      </w:r>
      <w:r w:rsidR="000A1F9D">
        <w:rPr>
          <w:rFonts w:ascii="Palatino Linotype" w:hAnsi="Palatino Linotype"/>
          <w:sz w:val="20"/>
          <w:szCs w:val="20"/>
        </w:rPr>
        <w:t>Eskişehir Teknik</w:t>
      </w:r>
      <w:r>
        <w:rPr>
          <w:rFonts w:ascii="Palatino Linotype" w:hAnsi="Palatino Linotype"/>
          <w:sz w:val="20"/>
          <w:szCs w:val="20"/>
        </w:rPr>
        <w:t xml:space="preserve"> Üniversitesi üst yönetimi tarafından belirlenen amaç ve ilkelere uygun olarak; Yüksekokulun idari başı olarak (124 sayılı KHK 38. Md) Yüksekokulumuzdaki idari birimlerin verimli, düzenli ve uyumlu bir şekilde çalışmasını sağlamak ve kontrol etmek.</w:t>
      </w:r>
    </w:p>
    <w:p w14:paraId="061D9F65" w14:textId="77777777" w:rsidR="005E74A1" w:rsidRDefault="005E74A1" w:rsidP="005E74A1">
      <w:pPr>
        <w:spacing w:line="360" w:lineRule="auto"/>
        <w:jc w:val="both"/>
        <w:rPr>
          <w:rFonts w:ascii="Palatino Linotype" w:hAnsi="Palatino Linotype"/>
          <w:b/>
          <w:sz w:val="20"/>
          <w:szCs w:val="20"/>
        </w:rPr>
      </w:pPr>
    </w:p>
    <w:p w14:paraId="39789BDE" w14:textId="77777777" w:rsidR="005E74A1" w:rsidRDefault="005E74A1" w:rsidP="005E74A1">
      <w:pPr>
        <w:spacing w:line="360" w:lineRule="auto"/>
        <w:jc w:val="both"/>
        <w:rPr>
          <w:rFonts w:ascii="Palatino Linotype" w:hAnsi="Palatino Linotype"/>
          <w:b/>
          <w:sz w:val="20"/>
          <w:szCs w:val="20"/>
        </w:rPr>
      </w:pPr>
      <w:r>
        <w:rPr>
          <w:rFonts w:ascii="Palatino Linotype" w:hAnsi="Palatino Linotype"/>
          <w:b/>
          <w:sz w:val="20"/>
          <w:szCs w:val="20"/>
        </w:rPr>
        <w:t>Görevler:</w:t>
      </w:r>
    </w:p>
    <w:p w14:paraId="630053A3"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Üniversitenin ve bağlı bulunduğu birimin Vizyon ve Misyonunu bilmek.</w:t>
      </w:r>
    </w:p>
    <w:p w14:paraId="1E9572B4"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Yükseköğretim ve alanı ile ilgili yasal mevzuatı takip etmek.</w:t>
      </w:r>
    </w:p>
    <w:p w14:paraId="665E18BD"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Yüksekokul Sekreterliği bünyesinde yürütülen işlere ilişkin yazışmaların yapılmasını sağlamak.</w:t>
      </w:r>
    </w:p>
    <w:p w14:paraId="42E7F116"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 xml:space="preserve">Yüksekokul Kurulu, Yüksekokul Yönetim Kurulu, Yüksekokul Disiplin Kurulu gündemlerini hazırlamak ve toplantılara katılarak raportörlük yapmak, </w:t>
      </w:r>
    </w:p>
    <w:p w14:paraId="5718BE72"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Kurullarda alınan kararların yazılması, korunması ve saklanmasını sağlamak.</w:t>
      </w:r>
    </w:p>
    <w:p w14:paraId="6B4EF301"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Yüksekokulunun Üniversite içi ve dışı tüm idari işlerini yürütmek ve istenildiğinde üst makamlara gerekli bilgileri sağlamak.</w:t>
      </w:r>
    </w:p>
    <w:p w14:paraId="4ECD542A"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Yüksekokulun idari personeli üzerinde genel gözetim ve denetim görevini yapmak.</w:t>
      </w:r>
    </w:p>
    <w:p w14:paraId="3622B131"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Kurum içi ve kurum dışından gelen evrak ve eklerinin havalesini yaparak kaydedilmesini, birim içi yönlendirilmesini sağlamak,</w:t>
      </w:r>
    </w:p>
    <w:p w14:paraId="6BF467C9"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16"/>
          <w:szCs w:val="20"/>
          <w:lang w:eastAsia="tr-TR" w:bidi="ar-SA"/>
        </w:rPr>
      </w:pPr>
      <w:r>
        <w:rPr>
          <w:rFonts w:ascii="Palatino Linotype" w:hAnsi="Palatino Linotype"/>
          <w:sz w:val="20"/>
        </w:rPr>
        <w:t>Yüksekokula gelen ilan ve duyurulardan ilgilileri haberdar etmek, Yüksekokul tarafından düzenlenen törenleri organize etmek,</w:t>
      </w:r>
    </w:p>
    <w:p w14:paraId="1A3E72B2"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Yüksekokul idari teşkilatında bulunan birimlerin verimli, düzenli ve uyumlu şekilde çalışmasını sağlamak.</w:t>
      </w:r>
    </w:p>
    <w:p w14:paraId="68C2E70F"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Personel arasında uyum, saygı ve işbirliğini tesis edecek önlemleri almak.</w:t>
      </w:r>
    </w:p>
    <w:p w14:paraId="182726D5"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Yüksekokul Sekreterliği alt birimlerinin taleplerini değerlendirmek ve yanıtlamak.</w:t>
      </w:r>
    </w:p>
    <w:p w14:paraId="310980F0"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Yüksekokul Sekreterliği ve idari hizmetler ile ilgili olarak çalışanlardan ve birimlerden gelen görüşleri, önerileri ve şikayetleri değerlendirmek, yanıtlamak ve uygun bulunanların yerine getirilmesini sağlamak.</w:t>
      </w:r>
      <w:r>
        <w:rPr>
          <w:rFonts w:ascii="Palatino Linotype" w:hAnsi="Palatino Linotype" w:cs="Times New Roman"/>
          <w:b/>
          <w:bCs/>
          <w:color w:val="000000"/>
          <w:sz w:val="20"/>
          <w:szCs w:val="20"/>
          <w:lang w:eastAsia="tr-TR" w:bidi="ar-SA"/>
        </w:rPr>
        <w:t xml:space="preserve"> </w:t>
      </w:r>
    </w:p>
    <w:p w14:paraId="54A43C92"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Müdürün ve Rektörlüğün davet ettiği toplantılara katılmak.</w:t>
      </w:r>
    </w:p>
    <w:p w14:paraId="3BB48E85" w14:textId="77777777" w:rsidR="005E74A1" w:rsidRDefault="005E74A1" w:rsidP="000A1F9D">
      <w:pPr>
        <w:spacing w:line="360" w:lineRule="auto"/>
        <w:jc w:val="both"/>
        <w:rPr>
          <w:rFonts w:ascii="Palatino Linotype" w:hAnsi="Palatino Linotype" w:cs="Times New Roman"/>
          <w:color w:val="000000"/>
          <w:sz w:val="20"/>
          <w:szCs w:val="20"/>
          <w:lang w:eastAsia="tr-TR" w:bidi="ar-SA"/>
        </w:rPr>
      </w:pPr>
    </w:p>
    <w:p w14:paraId="11EE9AAE"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lastRenderedPageBreak/>
        <w:t>Yüksekokul mallarını, kaynaklarını verimli ve ekonomik kullanmak.</w:t>
      </w:r>
    </w:p>
    <w:p w14:paraId="09B0C32E"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Bina bakım ve onarımı ile ilgili çalışmaları planlamak ve sonuçlandırmak.</w:t>
      </w:r>
    </w:p>
    <w:p w14:paraId="5D3C7781"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Yüksekokulun protokol, ziyaret ve tören işlerini düzenlemek.</w:t>
      </w:r>
    </w:p>
    <w:p w14:paraId="73C167C0"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İdari çalışmalar ve eğitim-öğretim faaliyetlerinde kullanılacak makine teçhizatı temin etmek.</w:t>
      </w:r>
    </w:p>
    <w:p w14:paraId="5DB6336C"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Yüksekokulun tehdit ve tehlikelere karşı gerekli güvenlik önlemlerini almak, ilgililere bildirmek ve öğrencilere gerekli sosyal hizmetlerin sağlanmasına yardım etmek.</w:t>
      </w:r>
    </w:p>
    <w:p w14:paraId="31DFAE0C"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Eğitim - öğretim, bilimsel araştırma ve yayın faaliyetlerinin düzenli bir şekilde yürütülmesi için yardımcı olmak.</w:t>
      </w:r>
    </w:p>
    <w:p w14:paraId="6D24C6D7"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Yıllık izinler ve idari izinleri işleri aksatmayacak şekilde istenmesine özen göstermek.</w:t>
      </w:r>
    </w:p>
    <w:p w14:paraId="36ED270F"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İşleri aksatmayacak şekilde idari personelin yıllık izinlerini planlamak.</w:t>
      </w:r>
    </w:p>
    <w:p w14:paraId="43003527"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Yüksekokul bütçesinin hazırlanmasında gerekli iş ve işlemleri yapmak, bütçe taslağını Müdürlüğe sunmak, bütçenin kullanılmasıyla ilgili gerekli tedbirleri almak.</w:t>
      </w:r>
    </w:p>
    <w:p w14:paraId="7A03F6AD"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Stratejik planın hazırlanması, güncellenmesi ve yenilenmesi çalışmalarını sağlamak.</w:t>
      </w:r>
    </w:p>
    <w:p w14:paraId="051B3F11" w14:textId="77777777" w:rsidR="005E74A1" w:rsidRDefault="005E74A1" w:rsidP="000A1F9D">
      <w:pPr>
        <w:numPr>
          <w:ilvl w:val="0"/>
          <w:numId w:val="3"/>
        </w:numPr>
        <w:spacing w:line="360" w:lineRule="auto"/>
        <w:ind w:left="426" w:hanging="426"/>
        <w:jc w:val="both"/>
        <w:rPr>
          <w:rFonts w:ascii="Palatino Linotype" w:hAnsi="Palatino Linotype" w:cs="Times New Roman"/>
          <w:color w:val="000000"/>
          <w:sz w:val="20"/>
          <w:szCs w:val="20"/>
          <w:lang w:eastAsia="tr-TR" w:bidi="ar-SA"/>
        </w:rPr>
      </w:pPr>
      <w:r>
        <w:rPr>
          <w:rFonts w:ascii="Palatino Linotype" w:hAnsi="Palatino Linotype" w:cs="Times New Roman"/>
          <w:color w:val="000000"/>
          <w:sz w:val="20"/>
          <w:szCs w:val="20"/>
          <w:lang w:eastAsia="tr-TR" w:bidi="ar-SA"/>
        </w:rPr>
        <w:t>Müdürün uygun görmesi halinde Gerçekleştirme Görevlisi olmak.</w:t>
      </w:r>
    </w:p>
    <w:p w14:paraId="014F182A" w14:textId="77777777" w:rsidR="005E74A1" w:rsidRDefault="005E74A1" w:rsidP="000A1F9D">
      <w:pPr>
        <w:numPr>
          <w:ilvl w:val="0"/>
          <w:numId w:val="3"/>
        </w:numPr>
        <w:spacing w:line="360" w:lineRule="auto"/>
        <w:ind w:left="426" w:hanging="426"/>
        <w:jc w:val="both"/>
        <w:rPr>
          <w:rFonts w:ascii="Palatino Linotype" w:hAnsi="Palatino Linotype" w:cs="Times New Roman"/>
          <w:b/>
          <w:bCs/>
          <w:color w:val="000000"/>
          <w:sz w:val="20"/>
          <w:szCs w:val="20"/>
          <w:lang w:eastAsia="tr-TR" w:bidi="ar-SA"/>
        </w:rPr>
      </w:pPr>
      <w:r>
        <w:rPr>
          <w:rFonts w:ascii="Palatino Linotype" w:hAnsi="Palatino Linotype" w:cs="Times New Roman"/>
          <w:color w:val="000000"/>
          <w:sz w:val="20"/>
          <w:szCs w:val="20"/>
          <w:lang w:eastAsia="tr-TR" w:bidi="ar-SA"/>
        </w:rPr>
        <w:t>Bağlı olduğu üst yönetici/yöneticiler tarafından verilen diğer işleri ve işlemleri yapmak.</w:t>
      </w:r>
    </w:p>
    <w:p w14:paraId="525EC472" w14:textId="77777777" w:rsidR="005E74A1" w:rsidRPr="000A1F9D" w:rsidRDefault="005E74A1" w:rsidP="005E74A1">
      <w:pPr>
        <w:spacing w:line="360" w:lineRule="auto"/>
        <w:ind w:left="426"/>
        <w:jc w:val="both"/>
        <w:rPr>
          <w:rFonts w:ascii="Palatino Linotype" w:hAnsi="Palatino Linotype" w:cs="Times New Roman"/>
          <w:b/>
          <w:bCs/>
          <w:color w:val="FF0000"/>
          <w:sz w:val="16"/>
          <w:szCs w:val="16"/>
          <w:lang w:eastAsia="tr-TR" w:bidi="ar-SA"/>
        </w:rPr>
      </w:pPr>
    </w:p>
    <w:p w14:paraId="18A3244E" w14:textId="77777777" w:rsidR="005E74A1" w:rsidRDefault="005E74A1" w:rsidP="005E74A1">
      <w:pPr>
        <w:spacing w:line="360" w:lineRule="auto"/>
        <w:jc w:val="both"/>
        <w:rPr>
          <w:rFonts w:ascii="Palatino Linotype" w:hAnsi="Palatino Linotype"/>
          <w:b/>
          <w:sz w:val="20"/>
          <w:szCs w:val="20"/>
        </w:rPr>
      </w:pPr>
      <w:r>
        <w:rPr>
          <w:rFonts w:ascii="Palatino Linotype" w:hAnsi="Palatino Linotype"/>
          <w:b/>
          <w:sz w:val="20"/>
          <w:szCs w:val="20"/>
        </w:rPr>
        <w:t xml:space="preserve">Yetkiler: </w:t>
      </w:r>
    </w:p>
    <w:p w14:paraId="45B48FF0" w14:textId="77777777" w:rsidR="005E74A1" w:rsidRDefault="005E74A1" w:rsidP="005E74A1">
      <w:pPr>
        <w:pStyle w:val="ListeParagraf"/>
        <w:numPr>
          <w:ilvl w:val="0"/>
          <w:numId w:val="4"/>
        </w:numPr>
        <w:spacing w:line="360" w:lineRule="auto"/>
        <w:ind w:left="426"/>
        <w:jc w:val="both"/>
        <w:rPr>
          <w:rFonts w:ascii="Palatino Linotype" w:hAnsi="Palatino Linotype"/>
          <w:sz w:val="20"/>
          <w:szCs w:val="20"/>
        </w:rPr>
      </w:pPr>
      <w:r>
        <w:rPr>
          <w:rFonts w:ascii="Palatino Linotype" w:hAnsi="Palatino Linotype"/>
          <w:sz w:val="20"/>
          <w:szCs w:val="20"/>
        </w:rPr>
        <w:t>Yukarıda belirtilen görev ve sorumlulukları gerçekleştirme yetkisine sahip olmak.</w:t>
      </w:r>
    </w:p>
    <w:p w14:paraId="3B02CE98" w14:textId="77777777" w:rsidR="005E74A1" w:rsidRDefault="005E74A1" w:rsidP="005E74A1">
      <w:pPr>
        <w:pStyle w:val="ListeParagraf"/>
        <w:numPr>
          <w:ilvl w:val="0"/>
          <w:numId w:val="4"/>
        </w:numPr>
        <w:spacing w:line="360" w:lineRule="auto"/>
        <w:ind w:left="426"/>
        <w:jc w:val="both"/>
        <w:rPr>
          <w:rFonts w:ascii="Palatino Linotype" w:hAnsi="Palatino Linotype"/>
          <w:sz w:val="20"/>
          <w:szCs w:val="20"/>
        </w:rPr>
      </w:pPr>
      <w:r>
        <w:rPr>
          <w:rFonts w:ascii="Palatino Linotype" w:hAnsi="Palatino Linotype"/>
          <w:sz w:val="20"/>
          <w:szCs w:val="20"/>
        </w:rPr>
        <w:t>Faaliyetlerin gerçekleştirilmesi için gerekli araç ve gereci kullanabilmek.</w:t>
      </w:r>
    </w:p>
    <w:p w14:paraId="75BC5FFA" w14:textId="77777777" w:rsidR="005E74A1" w:rsidRDefault="000A1F9D" w:rsidP="005E74A1">
      <w:pPr>
        <w:pStyle w:val="ListeParagraf"/>
        <w:numPr>
          <w:ilvl w:val="0"/>
          <w:numId w:val="4"/>
        </w:numPr>
        <w:spacing w:line="360" w:lineRule="auto"/>
        <w:ind w:left="426"/>
        <w:jc w:val="both"/>
        <w:rPr>
          <w:rFonts w:ascii="Palatino Linotype" w:hAnsi="Palatino Linotype"/>
          <w:sz w:val="20"/>
          <w:szCs w:val="20"/>
        </w:rPr>
      </w:pPr>
      <w:r>
        <w:rPr>
          <w:rFonts w:ascii="Palatino Linotype" w:hAnsi="Palatino Linotype"/>
          <w:sz w:val="20"/>
          <w:szCs w:val="20"/>
        </w:rPr>
        <w:t>Eskişehir Teknik</w:t>
      </w:r>
      <w:r w:rsidR="005E74A1">
        <w:rPr>
          <w:rFonts w:ascii="Palatino Linotype" w:hAnsi="Palatino Linotype"/>
          <w:sz w:val="20"/>
          <w:szCs w:val="20"/>
        </w:rPr>
        <w:t xml:space="preserve"> Üniversitesinin temsil yetkisini kullanmak.</w:t>
      </w:r>
    </w:p>
    <w:p w14:paraId="56BAF3F4" w14:textId="77777777" w:rsidR="005E74A1" w:rsidRDefault="005E74A1" w:rsidP="005E74A1">
      <w:pPr>
        <w:pStyle w:val="ListeParagraf"/>
        <w:numPr>
          <w:ilvl w:val="0"/>
          <w:numId w:val="4"/>
        </w:numPr>
        <w:spacing w:line="360" w:lineRule="auto"/>
        <w:ind w:left="426"/>
        <w:jc w:val="both"/>
        <w:rPr>
          <w:rFonts w:ascii="Palatino Linotype" w:hAnsi="Palatino Linotype"/>
          <w:sz w:val="20"/>
          <w:szCs w:val="20"/>
        </w:rPr>
      </w:pPr>
      <w:r>
        <w:rPr>
          <w:rFonts w:ascii="Palatino Linotype" w:hAnsi="Palatino Linotype"/>
          <w:sz w:val="20"/>
          <w:szCs w:val="20"/>
        </w:rPr>
        <w:t>İmza yetkisine sahip olmak.</w:t>
      </w:r>
    </w:p>
    <w:p w14:paraId="5D2DB47A" w14:textId="77777777" w:rsidR="005E74A1" w:rsidRDefault="005E74A1" w:rsidP="005E74A1">
      <w:pPr>
        <w:pStyle w:val="ListeParagraf"/>
        <w:numPr>
          <w:ilvl w:val="0"/>
          <w:numId w:val="4"/>
        </w:numPr>
        <w:spacing w:line="360" w:lineRule="auto"/>
        <w:ind w:left="426"/>
        <w:jc w:val="both"/>
        <w:rPr>
          <w:rFonts w:ascii="Palatino Linotype" w:hAnsi="Palatino Linotype"/>
          <w:sz w:val="20"/>
          <w:szCs w:val="20"/>
        </w:rPr>
      </w:pPr>
      <w:r>
        <w:rPr>
          <w:rFonts w:ascii="Palatino Linotype" w:hAnsi="Palatino Linotype"/>
          <w:sz w:val="20"/>
          <w:szCs w:val="20"/>
        </w:rPr>
        <w:t>Emrindeki personele iş verme, yönlendirme, yaptıkları işleri kontrol etme, düzeltme, gerektiğinde uyarma, bilgi isteme yetkisine sahip olmak.</w:t>
      </w:r>
    </w:p>
    <w:p w14:paraId="3D71882F" w14:textId="77777777" w:rsidR="005E74A1" w:rsidRPr="000A1F9D" w:rsidRDefault="005E74A1" w:rsidP="005E74A1">
      <w:pPr>
        <w:pStyle w:val="ListeParagraf"/>
        <w:spacing w:line="360" w:lineRule="auto"/>
        <w:ind w:left="0"/>
        <w:jc w:val="both"/>
        <w:rPr>
          <w:rFonts w:ascii="Palatino Linotype" w:hAnsi="Palatino Linotype"/>
          <w:b/>
          <w:bCs/>
          <w:spacing w:val="1"/>
          <w:sz w:val="16"/>
          <w:szCs w:val="16"/>
        </w:rPr>
      </w:pPr>
    </w:p>
    <w:p w14:paraId="47824113" w14:textId="70BDC1B3" w:rsidR="005E74A1" w:rsidRPr="000A1F9D" w:rsidRDefault="003A3D09" w:rsidP="000A1F9D">
      <w:pPr>
        <w:spacing w:after="160" w:line="360" w:lineRule="auto"/>
        <w:jc w:val="both"/>
        <w:rPr>
          <w:rFonts w:ascii="Palatino Linotype" w:hAnsi="Palatino Linotype"/>
          <w:b/>
          <w:sz w:val="20"/>
          <w:szCs w:val="20"/>
        </w:rPr>
      </w:pPr>
      <w:r>
        <w:rPr>
          <w:rFonts w:ascii="Palatino Linotype" w:hAnsi="Palatino Linotype"/>
          <w:b/>
          <w:bCs/>
          <w:spacing w:val="1"/>
          <w:sz w:val="20"/>
          <w:szCs w:val="20"/>
        </w:rPr>
        <w:t>S</w:t>
      </w:r>
      <w:r>
        <w:rPr>
          <w:rFonts w:ascii="Palatino Linotype" w:hAnsi="Palatino Linotype"/>
          <w:b/>
          <w:bCs/>
          <w:sz w:val="20"/>
          <w:szCs w:val="20"/>
        </w:rPr>
        <w:t>oru</w:t>
      </w:r>
      <w:r>
        <w:rPr>
          <w:rFonts w:ascii="Palatino Linotype" w:hAnsi="Palatino Linotype"/>
          <w:b/>
          <w:bCs/>
          <w:spacing w:val="-1"/>
          <w:sz w:val="20"/>
          <w:szCs w:val="20"/>
        </w:rPr>
        <w:t>m</w:t>
      </w:r>
      <w:r>
        <w:rPr>
          <w:rFonts w:ascii="Palatino Linotype" w:hAnsi="Palatino Linotype"/>
          <w:b/>
          <w:bCs/>
          <w:sz w:val="20"/>
          <w:szCs w:val="20"/>
        </w:rPr>
        <w:t xml:space="preserve">luluk: </w:t>
      </w:r>
      <w:r w:rsidRPr="003A3D09">
        <w:rPr>
          <w:rFonts w:ascii="Palatino Linotype" w:hAnsi="Palatino Linotype"/>
          <w:sz w:val="20"/>
          <w:szCs w:val="20"/>
        </w:rPr>
        <w:t>Yüksekokul</w:t>
      </w:r>
      <w:r w:rsidR="005E74A1">
        <w:rPr>
          <w:rFonts w:ascii="Palatino Linotype" w:hAnsi="Palatino Linotype"/>
          <w:sz w:val="20"/>
          <w:szCs w:val="20"/>
        </w:rPr>
        <w:t xml:space="preserve"> idari örgütünün başı olan Yüksekokul sekreteri, Yüksekokuldaki idari işlerden dolayı Yüksekokul Müdürüne karşı sorumludur. Aynı zamanda Yüksekokul Sekreteri, Yüksekokul idari uygulamaları Üniversitenin genel idari işleyişine uygun olması ve birlikteliğin sağlanması bakımından Genel Sekretere karşı sorumludur.</w:t>
      </w:r>
    </w:p>
    <w:sectPr w:rsidR="005E74A1" w:rsidRPr="000A1F9D" w:rsidSect="003A3D09">
      <w:headerReference w:type="default" r:id="rId7"/>
      <w:footerReference w:type="default" r:id="rId8"/>
      <w:pgSz w:w="11906" w:h="16838"/>
      <w:pgMar w:top="1417" w:right="1417" w:bottom="1417" w:left="1417" w:header="1222"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AA214" w14:textId="77777777" w:rsidR="00D21204" w:rsidRDefault="00D21204">
      <w:r>
        <w:separator/>
      </w:r>
    </w:p>
  </w:endnote>
  <w:endnote w:type="continuationSeparator" w:id="0">
    <w:p w14:paraId="03E7F0E6" w14:textId="77777777" w:rsidR="00D21204" w:rsidRDefault="00D2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w:altName w:val="Times"/>
    <w:panose1 w:val="00000500000000020000"/>
    <w:charset w:val="00"/>
    <w:family w:val="auto"/>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17AB4" w14:textId="77777777" w:rsidR="00EA56D2" w:rsidRPr="00A12DF7" w:rsidRDefault="0060462F" w:rsidP="006914C6">
    <w:pPr>
      <w:pStyle w:val="Altbilgi1"/>
      <w:tabs>
        <w:tab w:val="clear" w:pos="9072"/>
        <w:tab w:val="left" w:pos="2835"/>
        <w:tab w:val="center" w:pos="4500"/>
      </w:tabs>
      <w:ind w:right="-158"/>
      <w:rPr>
        <w:sz w:val="22"/>
        <w:szCs w:val="22"/>
      </w:rPr>
    </w:pPr>
    <w:r w:rsidRPr="00A12DF7">
      <w:rPr>
        <w:noProof/>
        <w:sz w:val="22"/>
        <w:szCs w:val="22"/>
        <w:lang w:eastAsia="tr-TR" w:bidi="ar-SA"/>
      </w:rPr>
      <mc:AlternateContent>
        <mc:Choice Requires="wps">
          <w:drawing>
            <wp:anchor distT="0" distB="0" distL="114300" distR="114300" simplePos="0" relativeHeight="251657216" behindDoc="0" locked="0" layoutInCell="1" allowOverlap="1" wp14:anchorId="2F148134" wp14:editId="40AD72BF">
              <wp:simplePos x="0" y="0"/>
              <wp:positionH relativeFrom="column">
                <wp:posOffset>0</wp:posOffset>
              </wp:positionH>
              <wp:positionV relativeFrom="paragraph">
                <wp:posOffset>34290</wp:posOffset>
              </wp:positionV>
              <wp:extent cx="5715000" cy="0"/>
              <wp:effectExtent l="0" t="1270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4A33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" strokeweight="1.5pt">
              <o:lock v:ext="edit" shapetype="f"/>
            </v:line>
          </w:pict>
        </mc:Fallback>
      </mc:AlternateContent>
    </w:r>
  </w:p>
  <w:p w14:paraId="34BD30C5" w14:textId="77777777" w:rsidR="00EA56D2" w:rsidRPr="009264F0" w:rsidRDefault="0060462F" w:rsidP="006914C6">
    <w:pPr>
      <w:pStyle w:val="Altbilgi1"/>
      <w:jc w:val="center"/>
      <w:rPr>
        <w:rFonts w:cs="Times New Roman"/>
        <w:sz w:val="19"/>
        <w:szCs w:val="19"/>
      </w:rPr>
    </w:pPr>
    <w:r w:rsidRPr="009264F0">
      <w:rPr>
        <w:rFonts w:cs="Times New Roman"/>
        <w:sz w:val="19"/>
        <w:szCs w:val="19"/>
      </w:rPr>
      <w:t>Eskişehir Teknik</w:t>
    </w:r>
    <w:r w:rsidR="00EA56D2" w:rsidRPr="009264F0">
      <w:rPr>
        <w:rFonts w:cs="Times New Roman"/>
        <w:sz w:val="19"/>
        <w:szCs w:val="19"/>
      </w:rPr>
      <w:t xml:space="preserve"> Üniversitesi Porsuk Meslek Yüksekokulu Basın Şehitleri Cad. No:</w:t>
    </w:r>
    <w:proofErr w:type="gramStart"/>
    <w:r w:rsidR="00EA56D2" w:rsidRPr="009264F0">
      <w:rPr>
        <w:rFonts w:cs="Times New Roman"/>
        <w:sz w:val="19"/>
        <w:szCs w:val="19"/>
      </w:rPr>
      <w:t>152  26</w:t>
    </w:r>
    <w:r w:rsidR="009264F0" w:rsidRPr="009264F0">
      <w:rPr>
        <w:rFonts w:cs="Times New Roman"/>
        <w:sz w:val="19"/>
        <w:szCs w:val="19"/>
      </w:rPr>
      <w:t>140</w:t>
    </w:r>
    <w:proofErr w:type="gramEnd"/>
    <w:r w:rsidR="00EA56D2" w:rsidRPr="009264F0">
      <w:rPr>
        <w:rFonts w:cs="Times New Roman"/>
        <w:sz w:val="19"/>
        <w:szCs w:val="19"/>
      </w:rPr>
      <w:t xml:space="preserve">  ESKİŞEHİR</w:t>
    </w:r>
  </w:p>
  <w:p w14:paraId="5904C643" w14:textId="6C5FF660" w:rsidR="00EA56D2" w:rsidRPr="009264F0" w:rsidRDefault="00EA56D2" w:rsidP="0060462F">
    <w:pPr>
      <w:pStyle w:val="Altbilgi1"/>
      <w:jc w:val="center"/>
      <w:rPr>
        <w:rFonts w:cs="Times New Roman"/>
        <w:sz w:val="19"/>
        <w:szCs w:val="19"/>
      </w:rPr>
    </w:pPr>
    <w:r w:rsidRPr="009264F0">
      <w:rPr>
        <w:rFonts w:cs="Times New Roman"/>
        <w:sz w:val="19"/>
        <w:szCs w:val="19"/>
      </w:rPr>
      <w:t xml:space="preserve">Tel +90 222 224 13 </w:t>
    </w:r>
    <w:r w:rsidR="009264F0" w:rsidRPr="009264F0">
      <w:rPr>
        <w:rFonts w:cs="Times New Roman"/>
        <w:sz w:val="19"/>
        <w:szCs w:val="19"/>
      </w:rPr>
      <w:t>89</w:t>
    </w:r>
    <w:r w:rsidRPr="009264F0">
      <w:rPr>
        <w:rFonts w:cs="Times New Roman"/>
        <w:sz w:val="19"/>
        <w:szCs w:val="19"/>
      </w:rPr>
      <w:t xml:space="preserve">, Faks +90 222 224 13 </w:t>
    </w:r>
    <w:proofErr w:type="gramStart"/>
    <w:r w:rsidRPr="009264F0">
      <w:rPr>
        <w:rFonts w:cs="Times New Roman"/>
        <w:sz w:val="19"/>
        <w:szCs w:val="19"/>
      </w:rPr>
      <w:t>90,  E</w:t>
    </w:r>
    <w:proofErr w:type="gramEnd"/>
    <w:r w:rsidRPr="009264F0">
      <w:rPr>
        <w:rFonts w:cs="Times New Roman"/>
        <w:sz w:val="19"/>
        <w:szCs w:val="19"/>
      </w:rPr>
      <w:t>-Posta</w:t>
    </w:r>
    <w:r w:rsidR="009264F0" w:rsidRPr="009264F0">
      <w:rPr>
        <w:rFonts w:cs="Times New Roman"/>
        <w:sz w:val="19"/>
        <w:szCs w:val="19"/>
      </w:rPr>
      <w:t>:</w:t>
    </w:r>
    <w:r w:rsidRPr="009264F0">
      <w:rPr>
        <w:rFonts w:cs="Times New Roman"/>
        <w:sz w:val="19"/>
        <w:szCs w:val="19"/>
      </w:rPr>
      <w:t xml:space="preserve"> pmyo@</w:t>
    </w:r>
    <w:r w:rsidR="00902DF4">
      <w:rPr>
        <w:rFonts w:cs="Times New Roman"/>
        <w:sz w:val="19"/>
        <w:szCs w:val="19"/>
      </w:rPr>
      <w:t>eskisehir</w:t>
    </w:r>
    <w:r w:rsidRPr="009264F0">
      <w:rPr>
        <w:rFonts w:cs="Times New Roman"/>
        <w:sz w:val="19"/>
        <w:szCs w:val="19"/>
      </w:rPr>
      <w:t>.edu.tr, Web</w:t>
    </w:r>
    <w:r w:rsidR="009264F0" w:rsidRPr="009264F0">
      <w:rPr>
        <w:rFonts w:cs="Times New Roman"/>
        <w:sz w:val="19"/>
        <w:szCs w:val="19"/>
      </w:rPr>
      <w:t>:</w:t>
    </w:r>
    <w:r w:rsidRPr="009264F0">
      <w:rPr>
        <w:rFonts w:cs="Times New Roman"/>
        <w:sz w:val="19"/>
        <w:szCs w:val="19"/>
      </w:rPr>
      <w:t xml:space="preserve"> http://pmyo</w:t>
    </w:r>
    <w:r w:rsidR="003A3D09">
      <w:rPr>
        <w:rFonts w:cs="Times New Roman"/>
        <w:sz w:val="19"/>
        <w:szCs w:val="19"/>
      </w:rPr>
      <w:t>1</w:t>
    </w:r>
    <w:r w:rsidRPr="009264F0">
      <w:rPr>
        <w:rFonts w:cs="Times New Roman"/>
        <w:sz w:val="19"/>
        <w:szCs w:val="19"/>
      </w:rPr>
      <w:t>.</w:t>
    </w:r>
    <w:r w:rsidR="001918BC">
      <w:rPr>
        <w:rFonts w:cs="Times New Roman"/>
        <w:sz w:val="19"/>
        <w:szCs w:val="19"/>
      </w:rPr>
      <w:t>eskisehir</w:t>
    </w:r>
    <w:r w:rsidRPr="009264F0">
      <w:rPr>
        <w:rFonts w:cs="Times New Roman"/>
        <w:sz w:val="19"/>
        <w:szCs w:val="19"/>
      </w:rPr>
      <w:t>.edu.tr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7BA2E" w14:textId="77777777" w:rsidR="00D21204" w:rsidRDefault="00D21204">
      <w:r>
        <w:separator/>
      </w:r>
    </w:p>
  </w:footnote>
  <w:footnote w:type="continuationSeparator" w:id="0">
    <w:p w14:paraId="0C558FD5" w14:textId="77777777" w:rsidR="00D21204" w:rsidRDefault="00D21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36E57" w14:textId="77777777" w:rsidR="00EA56D2" w:rsidRPr="00DF73BD" w:rsidRDefault="0060462F" w:rsidP="008B384E">
    <w:pPr>
      <w:pStyle w:val="stbilgi1"/>
      <w:tabs>
        <w:tab w:val="clear" w:pos="4536"/>
        <w:tab w:val="left" w:pos="900"/>
        <w:tab w:val="center" w:pos="4500"/>
      </w:tabs>
      <w:jc w:val="center"/>
    </w:pPr>
    <w:r>
      <w:rPr>
        <w:noProof/>
        <w:sz w:val="22"/>
        <w:lang w:eastAsia="tr-TR" w:bidi="ar-SA"/>
      </w:rPr>
      <w:drawing>
        <wp:anchor distT="0" distB="0" distL="114300" distR="114300" simplePos="0" relativeHeight="251658240" behindDoc="0" locked="0" layoutInCell="1" allowOverlap="1" wp14:anchorId="15A84FE6" wp14:editId="750DD796">
          <wp:simplePos x="0" y="0"/>
          <wp:positionH relativeFrom="column">
            <wp:posOffset>441987</wp:posOffset>
          </wp:positionH>
          <wp:positionV relativeFrom="paragraph">
            <wp:posOffset>-182624</wp:posOffset>
          </wp:positionV>
          <wp:extent cx="768093" cy="768752"/>
          <wp:effectExtent l="0" t="0" r="0" b="635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Resmi 2018-08-03 16.43.26.png"/>
                  <pic:cNvPicPr/>
                </pic:nvPicPr>
                <pic:blipFill rotWithShape="1">
                  <a:blip r:embed="rId1">
                    <a:extLst>
                      <a:ext uri="{28A0092B-C50C-407E-A947-70E740481C1C}">
                        <a14:useLocalDpi xmlns:a14="http://schemas.microsoft.com/office/drawing/2010/main" val="0"/>
                      </a:ext>
                    </a:extLst>
                  </a:blip>
                  <a:srcRect l="8940" t="8376"/>
                  <a:stretch/>
                </pic:blipFill>
                <pic:spPr bwMode="auto">
                  <a:xfrm>
                    <a:off x="0" y="0"/>
                    <a:ext cx="772647" cy="773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56D2" w:rsidRPr="00DF73BD">
      <w:t>T.C.</w:t>
    </w:r>
  </w:p>
  <w:p w14:paraId="6C8CE1FC" w14:textId="77777777" w:rsidR="00EA56D2" w:rsidRPr="00DF73BD" w:rsidRDefault="0060462F" w:rsidP="008B384E">
    <w:pPr>
      <w:pStyle w:val="stbilgi1"/>
      <w:tabs>
        <w:tab w:val="clear" w:pos="4536"/>
        <w:tab w:val="left" w:pos="540"/>
        <w:tab w:val="center" w:pos="4500"/>
      </w:tabs>
      <w:jc w:val="center"/>
    </w:pPr>
    <w:r>
      <w:t>ESKİŞEHİR TEKNİK</w:t>
    </w:r>
    <w:r w:rsidRPr="00DF73BD">
      <w:t xml:space="preserve"> </w:t>
    </w:r>
    <w:r w:rsidR="00EA56D2" w:rsidRPr="00DF73BD">
      <w:t xml:space="preserve">ÜNİVERSİTESİ </w:t>
    </w:r>
  </w:p>
  <w:p w14:paraId="73C66D57" w14:textId="39B8EB39" w:rsidR="00EA56D2" w:rsidRDefault="00EA56D2" w:rsidP="008B384E">
    <w:pPr>
      <w:pStyle w:val="stbilgi1"/>
      <w:tabs>
        <w:tab w:val="clear" w:pos="4536"/>
        <w:tab w:val="center" w:pos="4500"/>
      </w:tabs>
      <w:jc w:val="center"/>
    </w:pPr>
    <w:r>
      <w:t>Porsuk Meslek Yüksekokulu Müdürlüğü</w:t>
    </w:r>
  </w:p>
  <w:p w14:paraId="0624BEFB" w14:textId="4ABF4B6B" w:rsidR="003A3D09" w:rsidRDefault="003A3D09" w:rsidP="008B384E">
    <w:pPr>
      <w:pStyle w:val="stbilgi1"/>
      <w:tabs>
        <w:tab w:val="clear" w:pos="4536"/>
        <w:tab w:val="center" w:pos="4500"/>
      </w:tabs>
      <w:jc w:val="center"/>
    </w:pPr>
  </w:p>
  <w:p w14:paraId="27BD3678" w14:textId="77777777" w:rsidR="003A3D09" w:rsidRPr="00DF73BD" w:rsidRDefault="003A3D09" w:rsidP="008B384E">
    <w:pPr>
      <w:pStyle w:val="stbilgi1"/>
      <w:tabs>
        <w:tab w:val="clear" w:pos="4536"/>
        <w:tab w:val="center" w:pos="4500"/>
      </w:tabs>
      <w:jc w:val="center"/>
    </w:pPr>
  </w:p>
  <w:p w14:paraId="1E5D98EB" w14:textId="77777777" w:rsidR="00EA56D2" w:rsidRDefault="00EA56D2" w:rsidP="000A15BE">
    <w:pPr>
      <w:pStyle w:val="stbilgi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71C18"/>
    <w:multiLevelType w:val="hybridMultilevel"/>
    <w:tmpl w:val="0B0642F8"/>
    <w:lvl w:ilvl="0" w:tplc="93E66B9E">
      <w:start w:val="1"/>
      <w:numFmt w:val="decimal"/>
      <w:lvlText w:val="%1."/>
      <w:lvlJc w:val="left"/>
      <w:pPr>
        <w:ind w:left="720" w:hanging="360"/>
      </w:pPr>
      <w:rPr>
        <w:rFonts w:ascii="Palatino Linotype" w:hAnsi="Palatino Linotype" w:hint="default"/>
        <w:b/>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6BB37E55"/>
    <w:multiLevelType w:val="hybridMultilevel"/>
    <w:tmpl w:val="CEFE87D8"/>
    <w:lvl w:ilvl="0" w:tplc="E31E8FDC">
      <w:start w:val="1"/>
      <w:numFmt w:val="decimal"/>
      <w:lvlText w:val="%1."/>
      <w:lvlJc w:val="left"/>
      <w:pPr>
        <w:ind w:left="786" w:hanging="360"/>
      </w:pPr>
      <w:rPr>
        <w:b/>
        <w:i w:val="0"/>
      </w:rPr>
    </w:lvl>
    <w:lvl w:ilvl="1" w:tplc="65FE256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3CD4351"/>
    <w:multiLevelType w:val="hybridMultilevel"/>
    <w:tmpl w:val="AE429FEA"/>
    <w:lvl w:ilvl="0" w:tplc="53C65762">
      <w:start w:val="1"/>
      <w:numFmt w:val="decimal"/>
      <w:lvlText w:val="%1."/>
      <w:lvlJc w:val="left"/>
      <w:pPr>
        <w:ind w:left="786" w:hanging="360"/>
      </w:pPr>
      <w:rPr>
        <w:b/>
      </w:rPr>
    </w:lvl>
    <w:lvl w:ilvl="1" w:tplc="65FE256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5BE"/>
    <w:rsid w:val="000000A4"/>
    <w:rsid w:val="00002290"/>
    <w:rsid w:val="00011122"/>
    <w:rsid w:val="00016966"/>
    <w:rsid w:val="00016BE0"/>
    <w:rsid w:val="00020257"/>
    <w:rsid w:val="0002278D"/>
    <w:rsid w:val="00026F8F"/>
    <w:rsid w:val="0003100F"/>
    <w:rsid w:val="000321C5"/>
    <w:rsid w:val="0004472C"/>
    <w:rsid w:val="000528A9"/>
    <w:rsid w:val="0005500C"/>
    <w:rsid w:val="0005524E"/>
    <w:rsid w:val="00056A97"/>
    <w:rsid w:val="00056ADA"/>
    <w:rsid w:val="00056EB1"/>
    <w:rsid w:val="00062CA9"/>
    <w:rsid w:val="00066020"/>
    <w:rsid w:val="00066B6D"/>
    <w:rsid w:val="00066F0B"/>
    <w:rsid w:val="000719C0"/>
    <w:rsid w:val="00071A87"/>
    <w:rsid w:val="00073E70"/>
    <w:rsid w:val="0007761B"/>
    <w:rsid w:val="00081400"/>
    <w:rsid w:val="00081CFC"/>
    <w:rsid w:val="00093FB8"/>
    <w:rsid w:val="000A008D"/>
    <w:rsid w:val="000A0F07"/>
    <w:rsid w:val="000A15BE"/>
    <w:rsid w:val="000A15E2"/>
    <w:rsid w:val="000A1F9D"/>
    <w:rsid w:val="000B397E"/>
    <w:rsid w:val="000D4528"/>
    <w:rsid w:val="000D5F14"/>
    <w:rsid w:val="000E337A"/>
    <w:rsid w:val="000E4224"/>
    <w:rsid w:val="000E564A"/>
    <w:rsid w:val="000E5C92"/>
    <w:rsid w:val="00104E92"/>
    <w:rsid w:val="001078DB"/>
    <w:rsid w:val="0011419B"/>
    <w:rsid w:val="0012106C"/>
    <w:rsid w:val="00124200"/>
    <w:rsid w:val="00136783"/>
    <w:rsid w:val="00137565"/>
    <w:rsid w:val="00140147"/>
    <w:rsid w:val="00142B7F"/>
    <w:rsid w:val="00146BB6"/>
    <w:rsid w:val="00146F40"/>
    <w:rsid w:val="00147E2D"/>
    <w:rsid w:val="00147ED5"/>
    <w:rsid w:val="00152814"/>
    <w:rsid w:val="00156476"/>
    <w:rsid w:val="001622CA"/>
    <w:rsid w:val="00164AE4"/>
    <w:rsid w:val="001670B7"/>
    <w:rsid w:val="00175DC4"/>
    <w:rsid w:val="001804D6"/>
    <w:rsid w:val="001918BC"/>
    <w:rsid w:val="001930B6"/>
    <w:rsid w:val="001B31E3"/>
    <w:rsid w:val="001B6429"/>
    <w:rsid w:val="001B664C"/>
    <w:rsid w:val="001C66C4"/>
    <w:rsid w:val="001D008F"/>
    <w:rsid w:val="001D0D80"/>
    <w:rsid w:val="001D7A37"/>
    <w:rsid w:val="001E20CA"/>
    <w:rsid w:val="001E4DFC"/>
    <w:rsid w:val="001F4ACC"/>
    <w:rsid w:val="001F705A"/>
    <w:rsid w:val="002052DD"/>
    <w:rsid w:val="00216437"/>
    <w:rsid w:val="00224A7C"/>
    <w:rsid w:val="0022658A"/>
    <w:rsid w:val="00226A4E"/>
    <w:rsid w:val="00227D60"/>
    <w:rsid w:val="0023397D"/>
    <w:rsid w:val="002342A6"/>
    <w:rsid w:val="00244788"/>
    <w:rsid w:val="00253929"/>
    <w:rsid w:val="00260904"/>
    <w:rsid w:val="0026198B"/>
    <w:rsid w:val="0026218C"/>
    <w:rsid w:val="00262B08"/>
    <w:rsid w:val="00265BE9"/>
    <w:rsid w:val="0027431E"/>
    <w:rsid w:val="0027447E"/>
    <w:rsid w:val="00274896"/>
    <w:rsid w:val="0028465C"/>
    <w:rsid w:val="00290745"/>
    <w:rsid w:val="0029517C"/>
    <w:rsid w:val="00297BC0"/>
    <w:rsid w:val="002A1A01"/>
    <w:rsid w:val="002B1074"/>
    <w:rsid w:val="002B180B"/>
    <w:rsid w:val="002B1EF5"/>
    <w:rsid w:val="002E15A0"/>
    <w:rsid w:val="002F1B6C"/>
    <w:rsid w:val="002F3119"/>
    <w:rsid w:val="002F48C6"/>
    <w:rsid w:val="002F6EE4"/>
    <w:rsid w:val="0030465E"/>
    <w:rsid w:val="00304748"/>
    <w:rsid w:val="003109DC"/>
    <w:rsid w:val="003152A8"/>
    <w:rsid w:val="0031687C"/>
    <w:rsid w:val="00327D00"/>
    <w:rsid w:val="00334091"/>
    <w:rsid w:val="00334943"/>
    <w:rsid w:val="00345CD1"/>
    <w:rsid w:val="00354FD9"/>
    <w:rsid w:val="003625E7"/>
    <w:rsid w:val="003658CC"/>
    <w:rsid w:val="00371226"/>
    <w:rsid w:val="0037517B"/>
    <w:rsid w:val="003824C7"/>
    <w:rsid w:val="00382A35"/>
    <w:rsid w:val="00390110"/>
    <w:rsid w:val="00395977"/>
    <w:rsid w:val="003A3324"/>
    <w:rsid w:val="003A3D09"/>
    <w:rsid w:val="003A6CC6"/>
    <w:rsid w:val="003B77AB"/>
    <w:rsid w:val="003B7BF5"/>
    <w:rsid w:val="003C3FF9"/>
    <w:rsid w:val="003D1034"/>
    <w:rsid w:val="003D1607"/>
    <w:rsid w:val="003E452F"/>
    <w:rsid w:val="003F59E4"/>
    <w:rsid w:val="00402AD8"/>
    <w:rsid w:val="00404362"/>
    <w:rsid w:val="00404407"/>
    <w:rsid w:val="004045D3"/>
    <w:rsid w:val="00413755"/>
    <w:rsid w:val="004245CE"/>
    <w:rsid w:val="00425FA4"/>
    <w:rsid w:val="00442573"/>
    <w:rsid w:val="004504FF"/>
    <w:rsid w:val="0045058E"/>
    <w:rsid w:val="00451829"/>
    <w:rsid w:val="004616AE"/>
    <w:rsid w:val="00471CE0"/>
    <w:rsid w:val="004759B5"/>
    <w:rsid w:val="00485E98"/>
    <w:rsid w:val="004A50A0"/>
    <w:rsid w:val="004B53B3"/>
    <w:rsid w:val="004B7544"/>
    <w:rsid w:val="004D026C"/>
    <w:rsid w:val="004E6EA5"/>
    <w:rsid w:val="004E725E"/>
    <w:rsid w:val="00507EF7"/>
    <w:rsid w:val="00512B7D"/>
    <w:rsid w:val="00513FBE"/>
    <w:rsid w:val="00517648"/>
    <w:rsid w:val="00517691"/>
    <w:rsid w:val="00520A21"/>
    <w:rsid w:val="00522806"/>
    <w:rsid w:val="0052349C"/>
    <w:rsid w:val="005240A4"/>
    <w:rsid w:val="0053122E"/>
    <w:rsid w:val="00543145"/>
    <w:rsid w:val="00565B18"/>
    <w:rsid w:val="00572D8F"/>
    <w:rsid w:val="00574F48"/>
    <w:rsid w:val="005753C4"/>
    <w:rsid w:val="00576E31"/>
    <w:rsid w:val="00581BA5"/>
    <w:rsid w:val="00584C75"/>
    <w:rsid w:val="0058710D"/>
    <w:rsid w:val="005943FF"/>
    <w:rsid w:val="00595B5D"/>
    <w:rsid w:val="005A1F3B"/>
    <w:rsid w:val="005A6EDB"/>
    <w:rsid w:val="005C18CE"/>
    <w:rsid w:val="005C2CE5"/>
    <w:rsid w:val="005C7110"/>
    <w:rsid w:val="005D0F5E"/>
    <w:rsid w:val="005D76C5"/>
    <w:rsid w:val="005D7AB8"/>
    <w:rsid w:val="005E2723"/>
    <w:rsid w:val="005E6239"/>
    <w:rsid w:val="005E74A1"/>
    <w:rsid w:val="005F2A50"/>
    <w:rsid w:val="005F757B"/>
    <w:rsid w:val="0060462F"/>
    <w:rsid w:val="00605DED"/>
    <w:rsid w:val="00614A90"/>
    <w:rsid w:val="006162D3"/>
    <w:rsid w:val="0062190D"/>
    <w:rsid w:val="006259C0"/>
    <w:rsid w:val="006271E1"/>
    <w:rsid w:val="0063305D"/>
    <w:rsid w:val="00633849"/>
    <w:rsid w:val="00636858"/>
    <w:rsid w:val="00641895"/>
    <w:rsid w:val="00650652"/>
    <w:rsid w:val="00654148"/>
    <w:rsid w:val="00662181"/>
    <w:rsid w:val="00665F21"/>
    <w:rsid w:val="006678EF"/>
    <w:rsid w:val="006722D1"/>
    <w:rsid w:val="006835E9"/>
    <w:rsid w:val="006909A3"/>
    <w:rsid w:val="006914C6"/>
    <w:rsid w:val="00692089"/>
    <w:rsid w:val="0069295A"/>
    <w:rsid w:val="00694652"/>
    <w:rsid w:val="006A6D1E"/>
    <w:rsid w:val="006B36D1"/>
    <w:rsid w:val="006B4736"/>
    <w:rsid w:val="006C5219"/>
    <w:rsid w:val="006D4E99"/>
    <w:rsid w:val="006D5534"/>
    <w:rsid w:val="006D7433"/>
    <w:rsid w:val="006E11B2"/>
    <w:rsid w:val="006E4E25"/>
    <w:rsid w:val="006E76CD"/>
    <w:rsid w:val="006F152E"/>
    <w:rsid w:val="00714B68"/>
    <w:rsid w:val="00714BF2"/>
    <w:rsid w:val="00722754"/>
    <w:rsid w:val="007266A4"/>
    <w:rsid w:val="00727E0A"/>
    <w:rsid w:val="00730D40"/>
    <w:rsid w:val="0073274F"/>
    <w:rsid w:val="00732F45"/>
    <w:rsid w:val="00743851"/>
    <w:rsid w:val="00747495"/>
    <w:rsid w:val="0075074A"/>
    <w:rsid w:val="0075189C"/>
    <w:rsid w:val="007536CF"/>
    <w:rsid w:val="007544DB"/>
    <w:rsid w:val="007712E8"/>
    <w:rsid w:val="00775F2E"/>
    <w:rsid w:val="00776E2C"/>
    <w:rsid w:val="0078628A"/>
    <w:rsid w:val="00790DD8"/>
    <w:rsid w:val="00792795"/>
    <w:rsid w:val="007938A6"/>
    <w:rsid w:val="00794BDE"/>
    <w:rsid w:val="0079653A"/>
    <w:rsid w:val="007A4CF9"/>
    <w:rsid w:val="007A52C6"/>
    <w:rsid w:val="007A5D11"/>
    <w:rsid w:val="007A6B97"/>
    <w:rsid w:val="007B473F"/>
    <w:rsid w:val="007C50E0"/>
    <w:rsid w:val="007D0A29"/>
    <w:rsid w:val="007D51AD"/>
    <w:rsid w:val="007D6B50"/>
    <w:rsid w:val="007E16BB"/>
    <w:rsid w:val="007E7D22"/>
    <w:rsid w:val="007F1A6E"/>
    <w:rsid w:val="00800F1F"/>
    <w:rsid w:val="0080193F"/>
    <w:rsid w:val="008031E8"/>
    <w:rsid w:val="00815A89"/>
    <w:rsid w:val="00824420"/>
    <w:rsid w:val="00824D04"/>
    <w:rsid w:val="00831FBF"/>
    <w:rsid w:val="00840B0F"/>
    <w:rsid w:val="00842F76"/>
    <w:rsid w:val="008465EC"/>
    <w:rsid w:val="008508C6"/>
    <w:rsid w:val="008516AF"/>
    <w:rsid w:val="00854D98"/>
    <w:rsid w:val="008564E7"/>
    <w:rsid w:val="00857C1D"/>
    <w:rsid w:val="008606C7"/>
    <w:rsid w:val="00861CB0"/>
    <w:rsid w:val="00876D6F"/>
    <w:rsid w:val="00880313"/>
    <w:rsid w:val="00887110"/>
    <w:rsid w:val="008947E0"/>
    <w:rsid w:val="008955B6"/>
    <w:rsid w:val="008A647F"/>
    <w:rsid w:val="008B384E"/>
    <w:rsid w:val="008B3BA0"/>
    <w:rsid w:val="008B676D"/>
    <w:rsid w:val="008C3271"/>
    <w:rsid w:val="008D1BF8"/>
    <w:rsid w:val="008D2C22"/>
    <w:rsid w:val="008D56D3"/>
    <w:rsid w:val="008E02DD"/>
    <w:rsid w:val="008E2F7C"/>
    <w:rsid w:val="008F00C5"/>
    <w:rsid w:val="008F2C26"/>
    <w:rsid w:val="008F5C32"/>
    <w:rsid w:val="008F7E54"/>
    <w:rsid w:val="00900957"/>
    <w:rsid w:val="00902DF4"/>
    <w:rsid w:val="00916BD4"/>
    <w:rsid w:val="009219B3"/>
    <w:rsid w:val="00922DA0"/>
    <w:rsid w:val="009264F0"/>
    <w:rsid w:val="00926C89"/>
    <w:rsid w:val="00935656"/>
    <w:rsid w:val="00953436"/>
    <w:rsid w:val="00955B68"/>
    <w:rsid w:val="00961D13"/>
    <w:rsid w:val="009732C9"/>
    <w:rsid w:val="00976304"/>
    <w:rsid w:val="0098394A"/>
    <w:rsid w:val="00984898"/>
    <w:rsid w:val="00984DFC"/>
    <w:rsid w:val="00991B22"/>
    <w:rsid w:val="00997E70"/>
    <w:rsid w:val="009B57D6"/>
    <w:rsid w:val="009B5D2D"/>
    <w:rsid w:val="009C2188"/>
    <w:rsid w:val="009C276F"/>
    <w:rsid w:val="009C3A1C"/>
    <w:rsid w:val="009C3DFD"/>
    <w:rsid w:val="009D7E8A"/>
    <w:rsid w:val="009E1D25"/>
    <w:rsid w:val="009E417D"/>
    <w:rsid w:val="00A03B87"/>
    <w:rsid w:val="00A075DA"/>
    <w:rsid w:val="00A1118E"/>
    <w:rsid w:val="00A12DF7"/>
    <w:rsid w:val="00A1527B"/>
    <w:rsid w:val="00A27428"/>
    <w:rsid w:val="00A27FA7"/>
    <w:rsid w:val="00A3096C"/>
    <w:rsid w:val="00A40380"/>
    <w:rsid w:val="00A40E2B"/>
    <w:rsid w:val="00A43519"/>
    <w:rsid w:val="00A43B66"/>
    <w:rsid w:val="00A43E9F"/>
    <w:rsid w:val="00A4575A"/>
    <w:rsid w:val="00A52EF1"/>
    <w:rsid w:val="00A57545"/>
    <w:rsid w:val="00A5788E"/>
    <w:rsid w:val="00A67279"/>
    <w:rsid w:val="00A767ED"/>
    <w:rsid w:val="00A7728C"/>
    <w:rsid w:val="00A861AB"/>
    <w:rsid w:val="00A86F0F"/>
    <w:rsid w:val="00AA02C7"/>
    <w:rsid w:val="00AA6F96"/>
    <w:rsid w:val="00AA7F5F"/>
    <w:rsid w:val="00AB0754"/>
    <w:rsid w:val="00AB3814"/>
    <w:rsid w:val="00AC0DB6"/>
    <w:rsid w:val="00AC2F77"/>
    <w:rsid w:val="00AC4C58"/>
    <w:rsid w:val="00AC6413"/>
    <w:rsid w:val="00AF33D2"/>
    <w:rsid w:val="00AF62FD"/>
    <w:rsid w:val="00B028AA"/>
    <w:rsid w:val="00B04BEF"/>
    <w:rsid w:val="00B10215"/>
    <w:rsid w:val="00B354F4"/>
    <w:rsid w:val="00B42EA2"/>
    <w:rsid w:val="00B667A2"/>
    <w:rsid w:val="00B76F76"/>
    <w:rsid w:val="00B84807"/>
    <w:rsid w:val="00B85F83"/>
    <w:rsid w:val="00B968F9"/>
    <w:rsid w:val="00BA3BD4"/>
    <w:rsid w:val="00BA48F3"/>
    <w:rsid w:val="00BC4D0D"/>
    <w:rsid w:val="00BD2B2B"/>
    <w:rsid w:val="00BE0C66"/>
    <w:rsid w:val="00BE1BF4"/>
    <w:rsid w:val="00BE346C"/>
    <w:rsid w:val="00BE627A"/>
    <w:rsid w:val="00BF1221"/>
    <w:rsid w:val="00BF44F3"/>
    <w:rsid w:val="00C03EB4"/>
    <w:rsid w:val="00C10571"/>
    <w:rsid w:val="00C2013D"/>
    <w:rsid w:val="00C24D23"/>
    <w:rsid w:val="00C57977"/>
    <w:rsid w:val="00C72460"/>
    <w:rsid w:val="00C7508F"/>
    <w:rsid w:val="00C759C1"/>
    <w:rsid w:val="00C80013"/>
    <w:rsid w:val="00C80BFF"/>
    <w:rsid w:val="00C87838"/>
    <w:rsid w:val="00C90E64"/>
    <w:rsid w:val="00C9208F"/>
    <w:rsid w:val="00C9209F"/>
    <w:rsid w:val="00C92218"/>
    <w:rsid w:val="00CA0470"/>
    <w:rsid w:val="00CA1327"/>
    <w:rsid w:val="00CA5A50"/>
    <w:rsid w:val="00CB719D"/>
    <w:rsid w:val="00CC00D2"/>
    <w:rsid w:val="00CC29AF"/>
    <w:rsid w:val="00CC38F5"/>
    <w:rsid w:val="00CC6BB3"/>
    <w:rsid w:val="00CC6C81"/>
    <w:rsid w:val="00CC71CB"/>
    <w:rsid w:val="00CD2988"/>
    <w:rsid w:val="00CD414E"/>
    <w:rsid w:val="00CE28C9"/>
    <w:rsid w:val="00CE7EF1"/>
    <w:rsid w:val="00CF1423"/>
    <w:rsid w:val="00CF3D39"/>
    <w:rsid w:val="00CF4894"/>
    <w:rsid w:val="00CF51FB"/>
    <w:rsid w:val="00D023DE"/>
    <w:rsid w:val="00D04AD8"/>
    <w:rsid w:val="00D100C6"/>
    <w:rsid w:val="00D11AE0"/>
    <w:rsid w:val="00D21204"/>
    <w:rsid w:val="00D22C9B"/>
    <w:rsid w:val="00D249C6"/>
    <w:rsid w:val="00D277CB"/>
    <w:rsid w:val="00D30B0E"/>
    <w:rsid w:val="00D517C5"/>
    <w:rsid w:val="00D524C8"/>
    <w:rsid w:val="00D578B4"/>
    <w:rsid w:val="00D61496"/>
    <w:rsid w:val="00D73902"/>
    <w:rsid w:val="00D803E0"/>
    <w:rsid w:val="00D81764"/>
    <w:rsid w:val="00D82474"/>
    <w:rsid w:val="00D83F0F"/>
    <w:rsid w:val="00D928FA"/>
    <w:rsid w:val="00D939F4"/>
    <w:rsid w:val="00DA046B"/>
    <w:rsid w:val="00DB1282"/>
    <w:rsid w:val="00DB152A"/>
    <w:rsid w:val="00DB2E36"/>
    <w:rsid w:val="00DB67A1"/>
    <w:rsid w:val="00DD3ADC"/>
    <w:rsid w:val="00DD6976"/>
    <w:rsid w:val="00DE3B5A"/>
    <w:rsid w:val="00DE412A"/>
    <w:rsid w:val="00DF2D3E"/>
    <w:rsid w:val="00DF4C19"/>
    <w:rsid w:val="00DF73BD"/>
    <w:rsid w:val="00E024B1"/>
    <w:rsid w:val="00E049C2"/>
    <w:rsid w:val="00E0782B"/>
    <w:rsid w:val="00E07C24"/>
    <w:rsid w:val="00E10D11"/>
    <w:rsid w:val="00E221E7"/>
    <w:rsid w:val="00E26C23"/>
    <w:rsid w:val="00E320DF"/>
    <w:rsid w:val="00E3328F"/>
    <w:rsid w:val="00E35FB1"/>
    <w:rsid w:val="00E449E2"/>
    <w:rsid w:val="00E46960"/>
    <w:rsid w:val="00E47DAB"/>
    <w:rsid w:val="00E51789"/>
    <w:rsid w:val="00E54B0A"/>
    <w:rsid w:val="00E61CEB"/>
    <w:rsid w:val="00E85A0A"/>
    <w:rsid w:val="00E973D2"/>
    <w:rsid w:val="00EA3B27"/>
    <w:rsid w:val="00EA56D2"/>
    <w:rsid w:val="00EB61B3"/>
    <w:rsid w:val="00EB7B2C"/>
    <w:rsid w:val="00EB7CAF"/>
    <w:rsid w:val="00ED7F90"/>
    <w:rsid w:val="00EE01BE"/>
    <w:rsid w:val="00EE797F"/>
    <w:rsid w:val="00EF0EDD"/>
    <w:rsid w:val="00EF13E4"/>
    <w:rsid w:val="00EF6101"/>
    <w:rsid w:val="00F05CCC"/>
    <w:rsid w:val="00F1150D"/>
    <w:rsid w:val="00F12317"/>
    <w:rsid w:val="00F24A40"/>
    <w:rsid w:val="00F25A8B"/>
    <w:rsid w:val="00F31EFD"/>
    <w:rsid w:val="00F40F01"/>
    <w:rsid w:val="00F55371"/>
    <w:rsid w:val="00F5664C"/>
    <w:rsid w:val="00F60CAB"/>
    <w:rsid w:val="00F62447"/>
    <w:rsid w:val="00F63D4E"/>
    <w:rsid w:val="00F656ED"/>
    <w:rsid w:val="00F74B79"/>
    <w:rsid w:val="00F9141B"/>
    <w:rsid w:val="00F9620D"/>
    <w:rsid w:val="00FA371F"/>
    <w:rsid w:val="00FA4D80"/>
    <w:rsid w:val="00FB01F6"/>
    <w:rsid w:val="00FC020D"/>
    <w:rsid w:val="00FC465E"/>
    <w:rsid w:val="00FC5160"/>
    <w:rsid w:val="00FD3739"/>
    <w:rsid w:val="00FD50E7"/>
    <w:rsid w:val="00FD62EB"/>
    <w:rsid w:val="00FD78A5"/>
    <w:rsid w:val="00FE4A61"/>
    <w:rsid w:val="00FF0A99"/>
    <w:rsid w:val="00FF5CE0"/>
    <w:rsid w:val="00FF61CB"/>
    <w:rsid w:val="00FF7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8BD92"/>
  <w15:chartTrackingRefBased/>
  <w15:docId w15:val="{537A795B-1BEA-1049-8BB0-5B18B647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9C6"/>
    <w:rPr>
      <w:rFonts w:cs="Mangal"/>
      <w:sz w:val="24"/>
      <w:szCs w:val="24"/>
      <w:lang w:eastAsia="en-US" w:bidi="hi-IN"/>
    </w:rPr>
  </w:style>
  <w:style w:type="paragraph" w:styleId="Balk7">
    <w:name w:val="heading 7"/>
    <w:basedOn w:val="Normal"/>
    <w:next w:val="Normal"/>
    <w:qFormat/>
    <w:rsid w:val="00953436"/>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rsid w:val="000A15BE"/>
    <w:pPr>
      <w:tabs>
        <w:tab w:val="center" w:pos="4536"/>
        <w:tab w:val="right" w:pos="9072"/>
      </w:tabs>
    </w:pPr>
  </w:style>
  <w:style w:type="paragraph" w:customStyle="1" w:styleId="Altbilgi1">
    <w:name w:val="Altbilgi1"/>
    <w:basedOn w:val="Normal"/>
    <w:rsid w:val="000A15BE"/>
    <w:pPr>
      <w:tabs>
        <w:tab w:val="center" w:pos="4536"/>
        <w:tab w:val="right" w:pos="9072"/>
      </w:tabs>
    </w:pPr>
  </w:style>
  <w:style w:type="paragraph" w:styleId="GvdeMetniGirintisi">
    <w:name w:val="Body Text Indent"/>
    <w:basedOn w:val="Normal"/>
    <w:rsid w:val="0028465C"/>
    <w:pPr>
      <w:spacing w:line="360" w:lineRule="auto"/>
      <w:ind w:firstLine="720"/>
      <w:jc w:val="both"/>
    </w:pPr>
    <w:rPr>
      <w:rFonts w:ascii="Times" w:eastAsia="Times" w:hAnsi="Times"/>
      <w:szCs w:val="20"/>
    </w:rPr>
  </w:style>
  <w:style w:type="character" w:customStyle="1" w:styleId="stbilgiChar">
    <w:name w:val="Üstbilgi Char"/>
    <w:link w:val="stbilgi1"/>
    <w:locked/>
    <w:rsid w:val="0028465C"/>
    <w:rPr>
      <w:sz w:val="24"/>
      <w:szCs w:val="24"/>
      <w:lang w:val="tr-TR" w:eastAsia="tr-TR" w:bidi="ar-SA"/>
    </w:rPr>
  </w:style>
  <w:style w:type="paragraph" w:styleId="BalonMetni">
    <w:name w:val="Balloon Text"/>
    <w:basedOn w:val="Normal"/>
    <w:semiHidden/>
    <w:rsid w:val="004E6EA5"/>
    <w:rPr>
      <w:rFonts w:ascii="Tahoma" w:hAnsi="Tahoma" w:cs="Tahoma"/>
      <w:sz w:val="16"/>
      <w:szCs w:val="16"/>
    </w:rPr>
  </w:style>
  <w:style w:type="character" w:styleId="Kpr">
    <w:name w:val="Hyperlink"/>
    <w:rsid w:val="005C7110"/>
    <w:rPr>
      <w:color w:val="0000FF"/>
      <w:u w:val="single"/>
    </w:rPr>
  </w:style>
  <w:style w:type="paragraph" w:customStyle="1" w:styleId="CharCharCharCharCharChar">
    <w:name w:val="Char Char Char Char Char Char"/>
    <w:basedOn w:val="Normal"/>
    <w:rsid w:val="006914C6"/>
    <w:pPr>
      <w:spacing w:after="160" w:line="240" w:lineRule="exact"/>
    </w:pPr>
    <w:rPr>
      <w:rFonts w:ascii="Tahoma" w:hAnsi="Tahoma" w:cs="Tahoma"/>
      <w:sz w:val="20"/>
      <w:szCs w:val="20"/>
      <w:lang w:val="en-US"/>
    </w:rPr>
  </w:style>
  <w:style w:type="paragraph" w:styleId="bekMetni">
    <w:name w:val="Block Text"/>
    <w:basedOn w:val="Normal"/>
    <w:rsid w:val="00953436"/>
    <w:pPr>
      <w:tabs>
        <w:tab w:val="left" w:pos="851"/>
      </w:tabs>
      <w:ind w:left="142" w:right="-569"/>
    </w:pPr>
    <w:rPr>
      <w:szCs w:val="20"/>
      <w:lang w:eastAsia="tr-TR"/>
    </w:rPr>
  </w:style>
  <w:style w:type="paragraph" w:styleId="stBilgi">
    <w:name w:val="header"/>
    <w:basedOn w:val="Normal"/>
    <w:link w:val="stBilgiChar0"/>
    <w:rsid w:val="009264F0"/>
    <w:pPr>
      <w:tabs>
        <w:tab w:val="center" w:pos="4536"/>
        <w:tab w:val="right" w:pos="9072"/>
      </w:tabs>
    </w:pPr>
    <w:rPr>
      <w:szCs w:val="21"/>
    </w:rPr>
  </w:style>
  <w:style w:type="character" w:customStyle="1" w:styleId="stBilgiChar0">
    <w:name w:val="Üst Bilgi Char"/>
    <w:basedOn w:val="VarsaylanParagrafYazTipi"/>
    <w:link w:val="stBilgi"/>
    <w:rsid w:val="009264F0"/>
    <w:rPr>
      <w:rFonts w:cs="Mangal"/>
      <w:sz w:val="24"/>
      <w:szCs w:val="21"/>
      <w:lang w:eastAsia="en-US" w:bidi="hi-IN"/>
    </w:rPr>
  </w:style>
  <w:style w:type="paragraph" w:styleId="AltBilgi">
    <w:name w:val="footer"/>
    <w:basedOn w:val="Normal"/>
    <w:link w:val="AltBilgiChar"/>
    <w:rsid w:val="009264F0"/>
    <w:pPr>
      <w:tabs>
        <w:tab w:val="center" w:pos="4536"/>
        <w:tab w:val="right" w:pos="9072"/>
      </w:tabs>
    </w:pPr>
    <w:rPr>
      <w:szCs w:val="21"/>
    </w:rPr>
  </w:style>
  <w:style w:type="character" w:customStyle="1" w:styleId="AltBilgiChar">
    <w:name w:val="Alt Bilgi Char"/>
    <w:basedOn w:val="VarsaylanParagrafYazTipi"/>
    <w:link w:val="AltBilgi"/>
    <w:rsid w:val="009264F0"/>
    <w:rPr>
      <w:rFonts w:cs="Mangal"/>
      <w:sz w:val="24"/>
      <w:szCs w:val="21"/>
      <w:lang w:eastAsia="en-US" w:bidi="hi-IN"/>
    </w:rPr>
  </w:style>
  <w:style w:type="paragraph" w:customStyle="1" w:styleId="CharCharCharCharCharChar0">
    <w:name w:val="Char Char Char Char Char Char"/>
    <w:basedOn w:val="Normal"/>
    <w:rsid w:val="002F3119"/>
    <w:pPr>
      <w:spacing w:after="160" w:line="240" w:lineRule="exact"/>
    </w:pPr>
    <w:rPr>
      <w:rFonts w:ascii="Tahoma" w:hAnsi="Tahoma" w:cs="Tahoma"/>
      <w:sz w:val="20"/>
      <w:szCs w:val="20"/>
      <w:lang w:val="en-US"/>
    </w:rPr>
  </w:style>
  <w:style w:type="paragraph" w:styleId="ListeParagraf">
    <w:name w:val="List Paragraph"/>
    <w:basedOn w:val="Normal"/>
    <w:uiPriority w:val="34"/>
    <w:qFormat/>
    <w:rsid w:val="002F3119"/>
    <w:pPr>
      <w:spacing w:after="160" w:line="259" w:lineRule="auto"/>
      <w:ind w:left="720"/>
      <w:contextualSpacing/>
    </w:pPr>
    <w:rPr>
      <w:rFonts w:ascii="Calibri" w:eastAsia="Calibri"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581360">
      <w:bodyDiv w:val="1"/>
      <w:marLeft w:val="0"/>
      <w:marRight w:val="0"/>
      <w:marTop w:val="0"/>
      <w:marBottom w:val="0"/>
      <w:divBdr>
        <w:top w:val="none" w:sz="0" w:space="0" w:color="auto"/>
        <w:left w:val="none" w:sz="0" w:space="0" w:color="auto"/>
        <w:bottom w:val="none" w:sz="0" w:space="0" w:color="auto"/>
        <w:right w:val="none" w:sz="0" w:space="0" w:color="auto"/>
      </w:divBdr>
    </w:div>
    <w:div w:id="9441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Sayı</vt:lpstr>
    </vt:vector>
  </TitlesOfParts>
  <Company>RNK</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user</dc:creator>
  <cp:keywords/>
  <dc:description/>
  <cp:lastModifiedBy>Asuman KAYA</cp:lastModifiedBy>
  <cp:revision>5</cp:revision>
  <cp:lastPrinted>2015-12-28T13:31:00Z</cp:lastPrinted>
  <dcterms:created xsi:type="dcterms:W3CDTF">2021-09-09T13:20:00Z</dcterms:created>
  <dcterms:modified xsi:type="dcterms:W3CDTF">2021-12-22T10:17:00Z</dcterms:modified>
</cp:coreProperties>
</file>